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0289AF5A" w14:textId="45718B47" w:rsidR="0099313A" w:rsidRDefault="0099313A" w:rsidP="008D253B">
      <w:pPr>
        <w:spacing w:before="120" w:after="120" w:line="276" w:lineRule="auto"/>
        <w:jc w:val="both"/>
      </w:pPr>
      <w:r>
        <w:t>Bu talimat Kütahya Sağlık Bilimleri Üniversitesi Merkezi Araştırma Laboratuvarında</w:t>
      </w:r>
      <w:r w:rsidR="007C291B">
        <w:t xml:space="preserve"> </w:t>
      </w:r>
      <w:proofErr w:type="gramStart"/>
      <w:r>
        <w:t>bulunan  Konvansiyonel</w:t>
      </w:r>
      <w:proofErr w:type="gramEnd"/>
      <w:r>
        <w:t xml:space="preserve"> PCR cihazının kullanımına</w:t>
      </w:r>
      <w:r w:rsidR="007C291B">
        <w:t xml:space="preserve"> ve bakımına</w:t>
      </w:r>
      <w:r>
        <w:t xml:space="preserve"> yönelik işlemleri belirler. </w:t>
      </w:r>
    </w:p>
    <w:p w14:paraId="3498B4D8" w14:textId="78CA436D" w:rsidR="00A558CE" w:rsidRPr="00251481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51481">
        <w:rPr>
          <w:b/>
          <w:bCs/>
        </w:rPr>
        <w:t>2. KAPSAM</w:t>
      </w:r>
    </w:p>
    <w:p w14:paraId="615EA48C" w14:textId="6A8299E5" w:rsidR="00A558CE" w:rsidRPr="006305BF" w:rsidRDefault="00290566" w:rsidP="008D253B">
      <w:pPr>
        <w:spacing w:before="120" w:after="120" w:line="276" w:lineRule="auto"/>
        <w:jc w:val="both"/>
      </w:pPr>
      <w:r>
        <w:t>Bu talimat, laboratuvar çalışmalarındaki ölçümler için kullanılan Konvansiyonel PCR cihazının kullanımını</w:t>
      </w:r>
      <w:r w:rsidR="007C291B">
        <w:t xml:space="preserve"> ve</w:t>
      </w:r>
      <w:r>
        <w:t xml:space="preserve"> bakımını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5A724A28" w14:textId="343EBD73" w:rsidR="00D67EC4" w:rsidRPr="00D67EC4" w:rsidRDefault="007C291B" w:rsidP="009C5853">
      <w:pPr>
        <w:spacing w:before="120" w:after="120" w:line="276" w:lineRule="auto"/>
        <w:jc w:val="both"/>
        <w:rPr>
          <w:rFonts w:asciiTheme="majorBidi" w:eastAsia="Calibri" w:hAnsiTheme="majorBidi" w:cstheme="majorBidi"/>
          <w:bCs/>
          <w:lang w:eastAsia="en-US"/>
        </w:rPr>
      </w:pPr>
      <w:r>
        <w:rPr>
          <w:rFonts w:asciiTheme="majorBidi" w:eastAsia="Calibri" w:hAnsiTheme="majorBidi" w:cstheme="majorBidi"/>
          <w:bCs/>
          <w:lang w:eastAsia="en-US"/>
        </w:rPr>
        <w:t>-</w:t>
      </w:r>
    </w:p>
    <w:p w14:paraId="0A459B02" w14:textId="72CDC101" w:rsidR="00A558CE" w:rsidRPr="006305BF" w:rsidRDefault="00A558CE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7A42EE8B" w:rsidR="0016492A" w:rsidRPr="0016492A" w:rsidRDefault="0016492A" w:rsidP="009C5853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251481">
        <w:rPr>
          <w:b/>
        </w:rPr>
        <w:t xml:space="preserve"> </w:t>
      </w:r>
      <w:r w:rsidR="00D67EC4" w:rsidRPr="00D67EC4">
        <w:t>Cihazın bağlantılarını kontrol ediniz ve güç düğmesini açınız.</w:t>
      </w:r>
    </w:p>
    <w:p w14:paraId="3184E3A9" w14:textId="7ED55AF3" w:rsidR="0016492A" w:rsidRPr="00285126" w:rsidRDefault="0016492A" w:rsidP="009C5853">
      <w:pPr>
        <w:spacing w:line="360" w:lineRule="auto"/>
        <w:jc w:val="both"/>
        <w:rPr>
          <w:lang w:val="en-US"/>
        </w:rPr>
      </w:pPr>
      <w:r w:rsidRPr="007C291B">
        <w:rPr>
          <w:b/>
          <w:bCs/>
        </w:rPr>
        <w:t>5.1.</w:t>
      </w:r>
      <w:r w:rsidR="007C291B" w:rsidRPr="007C291B">
        <w:rPr>
          <w:b/>
          <w:bCs/>
        </w:rPr>
        <w:t>2</w:t>
      </w:r>
      <w:r w:rsidRPr="007C291B">
        <w:rPr>
          <w:b/>
          <w:bCs/>
        </w:rPr>
        <w:t>.</w:t>
      </w:r>
      <w:r>
        <w:t xml:space="preserve"> Gerekli PCR programı ve döngü parametreleri cihaz üzerinden ayarlanır.</w:t>
      </w:r>
    </w:p>
    <w:p w14:paraId="79A28E33" w14:textId="10FDE9D9" w:rsidR="009C5853" w:rsidRDefault="00686889" w:rsidP="009C5853">
      <w:pPr>
        <w:pStyle w:val="stBilgi"/>
        <w:spacing w:line="360" w:lineRule="auto"/>
        <w:jc w:val="both"/>
      </w:pPr>
      <w:r w:rsidRPr="007C291B">
        <w:rPr>
          <w:b/>
          <w:bCs/>
        </w:rPr>
        <w:t>5.1.</w:t>
      </w:r>
      <w:r w:rsidR="007C291B" w:rsidRPr="007C291B">
        <w:rPr>
          <w:b/>
          <w:bCs/>
        </w:rPr>
        <w:t>3</w:t>
      </w:r>
      <w:r w:rsidRPr="007C291B">
        <w:rPr>
          <w:b/>
          <w:bCs/>
        </w:rPr>
        <w:t>.</w:t>
      </w:r>
      <w:r>
        <w:t xml:space="preserve"> Uygun primerler ve dNTP, Taq polimeraz gibi reaktifler kullanılarak reaksiyon karışımı hazırlanır.</w:t>
      </w:r>
    </w:p>
    <w:p w14:paraId="7B561190" w14:textId="54568FF3" w:rsidR="0016492A" w:rsidRPr="0016492A" w:rsidRDefault="00686889" w:rsidP="009C5853">
      <w:pPr>
        <w:pStyle w:val="stBilgi"/>
        <w:spacing w:line="360" w:lineRule="auto"/>
        <w:jc w:val="both"/>
      </w:pPr>
      <w:r w:rsidRPr="007C291B">
        <w:rPr>
          <w:b/>
          <w:bCs/>
        </w:rPr>
        <w:t>5.1.</w:t>
      </w:r>
      <w:r w:rsidR="007C291B" w:rsidRPr="007C291B">
        <w:rPr>
          <w:b/>
          <w:bCs/>
        </w:rPr>
        <w:t>4</w:t>
      </w:r>
      <w:r w:rsidRPr="007C291B">
        <w:rPr>
          <w:b/>
          <w:bCs/>
        </w:rPr>
        <w:t>.</w:t>
      </w:r>
      <w:r>
        <w:t xml:space="preserve"> Reaksiyon karışımı PCR tüplerine aktarılır ve tüpler kapatılır.</w:t>
      </w:r>
    </w:p>
    <w:p w14:paraId="66439165" w14:textId="1B7E983F" w:rsidR="0099313A" w:rsidRDefault="00686889" w:rsidP="009C5853">
      <w:pPr>
        <w:pStyle w:val="stBilgi"/>
        <w:spacing w:line="360" w:lineRule="auto"/>
        <w:jc w:val="both"/>
      </w:pPr>
      <w:r w:rsidRPr="007C291B">
        <w:rPr>
          <w:b/>
          <w:bCs/>
        </w:rPr>
        <w:t>5.1.</w:t>
      </w:r>
      <w:r w:rsidR="007C291B" w:rsidRPr="007C291B">
        <w:rPr>
          <w:b/>
          <w:bCs/>
        </w:rPr>
        <w:t>5</w:t>
      </w:r>
      <w:r w:rsidRPr="007C291B">
        <w:rPr>
          <w:b/>
          <w:bCs/>
        </w:rPr>
        <w:t>.</w:t>
      </w:r>
      <w:r>
        <w:t xml:space="preserve"> PCR cihazına tüpler yerleştirilir ve başlat düğmesi ile çalıştırılır.</w:t>
      </w:r>
    </w:p>
    <w:p w14:paraId="4C91B23F" w14:textId="33120B51" w:rsidR="00285126" w:rsidRDefault="00686889" w:rsidP="009C5853">
      <w:pPr>
        <w:pStyle w:val="stBilgi"/>
        <w:spacing w:line="360" w:lineRule="auto"/>
        <w:jc w:val="both"/>
        <w:rPr>
          <w:b/>
        </w:rPr>
      </w:pPr>
      <w:r w:rsidRPr="007C291B">
        <w:rPr>
          <w:b/>
          <w:bCs/>
        </w:rPr>
        <w:t>5.1.</w:t>
      </w:r>
      <w:r w:rsidR="007C291B" w:rsidRPr="007C291B">
        <w:rPr>
          <w:b/>
          <w:bCs/>
        </w:rPr>
        <w:t>6</w:t>
      </w:r>
      <w:r w:rsidRPr="007C291B">
        <w:rPr>
          <w:b/>
          <w:bCs/>
        </w:rPr>
        <w:t>.</w:t>
      </w:r>
      <w:r>
        <w:t xml:space="preserve"> PCR tamamlandıktan sonra ürünler agaroz jel elektroforezi ile analiz edilir.</w:t>
      </w:r>
    </w:p>
    <w:p w14:paraId="4F7869A8" w14:textId="46E066F2" w:rsidR="0016492A" w:rsidRPr="0016492A" w:rsidRDefault="00686889" w:rsidP="009C5853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</w:t>
      </w:r>
      <w:r w:rsidR="007C291B">
        <w:rPr>
          <w:b/>
        </w:rPr>
        <w:t>7</w:t>
      </w:r>
      <w:r w:rsidR="0016492A" w:rsidRPr="0016492A">
        <w:rPr>
          <w:b/>
        </w:rPr>
        <w:t>.</w:t>
      </w:r>
      <w:r w:rsidR="0016492A" w:rsidRPr="0016492A">
        <w:t xml:space="preserve"> </w:t>
      </w:r>
      <w:r w:rsidR="00251481">
        <w:t>Cihazda arıza meydana gelirse Laboratuvar Birim Sorumlusu bilgilendirilir. Cihaz firma/servisi çağırılır. Arıza gider</w:t>
      </w:r>
      <w:r w:rsidR="00170E57">
        <w:t>ilinceye kadar cihaz üzerine ‘Arızalı’ ibaresi konur.</w:t>
      </w:r>
    </w:p>
    <w:p w14:paraId="2DFDBCA6" w14:textId="74E16422" w:rsidR="00A558CE" w:rsidRPr="006305BF" w:rsidRDefault="001F2E09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60203F50" w14:textId="1EC516A1" w:rsidR="00686889" w:rsidRPr="00686889" w:rsidRDefault="00686889" w:rsidP="009C5853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Pr="00686889">
        <w:t xml:space="preserve">Cihazın </w:t>
      </w:r>
      <w:r w:rsidR="00170E57">
        <w:t>temizliği ortam sıcaklığında ve kullanıldıktan sonra distile su ile iyice silinerek yapılır.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5E03B70" w14:textId="29214499" w:rsidR="00170E57" w:rsidRPr="00170E57" w:rsidRDefault="00686889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D3264B">
        <w:t>KUYAM.F2.</w:t>
      </w:r>
      <w:r w:rsidRPr="00A078D5">
        <w:t xml:space="preserve">Cihaz </w:t>
      </w:r>
      <w:r w:rsidR="00170E57">
        <w:t xml:space="preserve">Kullanım Çizelgesi </w:t>
      </w:r>
      <w:r w:rsidRPr="00A078D5">
        <w:t>Formu</w:t>
      </w:r>
      <w:r w:rsidR="00A078D5"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35B6F232" w:rsidR="007750AE" w:rsidRPr="0099313A" w:rsidRDefault="0099313A" w:rsidP="0099313A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sectPr w:rsidR="007750AE" w:rsidRPr="0099313A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305F" w14:textId="77777777" w:rsidR="00F35965" w:rsidRDefault="00F35965" w:rsidP="009F6313">
      <w:r>
        <w:separator/>
      </w:r>
    </w:p>
  </w:endnote>
  <w:endnote w:type="continuationSeparator" w:id="0">
    <w:p w14:paraId="0FCF1CE9" w14:textId="77777777" w:rsidR="00F35965" w:rsidRDefault="00F35965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5EE2" w14:textId="77777777" w:rsidR="00D3264B" w:rsidRDefault="00D326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3B282DBA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16492A">
            <w:rPr>
              <w:sz w:val="20"/>
            </w:rPr>
            <w:t>UYAM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9D67" w14:textId="77777777" w:rsidR="00D3264B" w:rsidRDefault="00D326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7B97" w14:textId="77777777" w:rsidR="00F35965" w:rsidRDefault="00F35965" w:rsidP="009F6313">
      <w:r>
        <w:separator/>
      </w:r>
    </w:p>
  </w:footnote>
  <w:footnote w:type="continuationSeparator" w:id="0">
    <w:p w14:paraId="28AFEC30" w14:textId="77777777" w:rsidR="00F35965" w:rsidRDefault="00F35965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1DBE" w14:textId="77777777" w:rsidR="00D3264B" w:rsidRDefault="00D326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D3264B" w14:paraId="562DF390" w14:textId="77777777" w:rsidTr="005F40B0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D3264B" w:rsidRDefault="00D3264B" w:rsidP="00D3264B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102EE39D">
                <wp:simplePos x="0" y="0"/>
                <wp:positionH relativeFrom="column">
                  <wp:posOffset>135890</wp:posOffset>
                </wp:positionH>
                <wp:positionV relativeFrom="paragraph">
                  <wp:posOffset>85725</wp:posOffset>
                </wp:positionV>
                <wp:extent cx="590550" cy="658041"/>
                <wp:effectExtent l="0" t="0" r="0" b="889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58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D3264B" w:rsidRPr="00606FF5" w:rsidRDefault="00D3264B" w:rsidP="00D3264B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D3264B" w:rsidRPr="00DB66C0" w:rsidRDefault="00D3264B" w:rsidP="00D3264B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D3264B" w:rsidRPr="00DB66C0" w:rsidRDefault="00D3264B" w:rsidP="00D3264B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02A3243B" w:rsidR="00D3264B" w:rsidRPr="00D3264B" w:rsidRDefault="00D3264B" w:rsidP="00D3264B">
          <w:pPr>
            <w:jc w:val="center"/>
            <w:rPr>
              <w:sz w:val="20"/>
              <w:szCs w:val="10"/>
            </w:rPr>
          </w:pPr>
          <w:r w:rsidRPr="00D3264B">
            <w:rPr>
              <w:sz w:val="20"/>
            </w:rPr>
            <w:t>KUYAM.TL13</w:t>
          </w:r>
        </w:p>
      </w:tc>
    </w:tr>
    <w:tr w:rsidR="00D3264B" w14:paraId="099F0CCD" w14:textId="77777777" w:rsidTr="005F40B0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D3264B" w:rsidRPr="00606FF5" w:rsidRDefault="00D3264B" w:rsidP="00D3264B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D3264B" w:rsidRPr="00606FF5" w:rsidRDefault="00D3264B" w:rsidP="00D3264B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D3264B" w:rsidRDefault="00D3264B" w:rsidP="00D3264B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54BA2157" w:rsidR="00D3264B" w:rsidRPr="00D3264B" w:rsidRDefault="00D3264B" w:rsidP="00D3264B">
          <w:pPr>
            <w:jc w:val="center"/>
            <w:rPr>
              <w:color w:val="EE0000"/>
              <w:sz w:val="20"/>
              <w:szCs w:val="20"/>
            </w:rPr>
          </w:pPr>
          <w:r w:rsidRPr="00D3264B">
            <w:rPr>
              <w:sz w:val="20"/>
            </w:rPr>
            <w:t>07.08.2025</w:t>
          </w:r>
        </w:p>
      </w:tc>
    </w:tr>
    <w:tr w:rsidR="00D3264B" w14:paraId="51A3B14F" w14:textId="77777777" w:rsidTr="005F40B0">
      <w:trPr>
        <w:trHeight w:val="302"/>
      </w:trPr>
      <w:tc>
        <w:tcPr>
          <w:tcW w:w="812" w:type="pct"/>
          <w:vMerge/>
        </w:tcPr>
        <w:p w14:paraId="22CABCF0" w14:textId="77777777" w:rsidR="00D3264B" w:rsidRDefault="00D3264B" w:rsidP="00D3264B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1A6A659F" w:rsidR="00D3264B" w:rsidRPr="002B75A0" w:rsidRDefault="00D3264B" w:rsidP="00D3264B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PCR CİHAZI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D3264B" w:rsidRPr="00E96D48" w:rsidRDefault="00D3264B" w:rsidP="00D3264B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59651658" w:rsidR="00D3264B" w:rsidRPr="00D3264B" w:rsidRDefault="00D3264B" w:rsidP="00D3264B">
          <w:pPr>
            <w:jc w:val="center"/>
            <w:rPr>
              <w:color w:val="EE0000"/>
              <w:sz w:val="20"/>
              <w:szCs w:val="20"/>
            </w:rPr>
          </w:pPr>
          <w:r w:rsidRPr="00D3264B">
            <w:rPr>
              <w:sz w:val="20"/>
            </w:rPr>
            <w:t>00</w:t>
          </w:r>
        </w:p>
      </w:tc>
    </w:tr>
    <w:tr w:rsidR="00D3264B" w14:paraId="5B6391D0" w14:textId="77777777" w:rsidTr="005F40B0">
      <w:trPr>
        <w:trHeight w:val="302"/>
      </w:trPr>
      <w:tc>
        <w:tcPr>
          <w:tcW w:w="812" w:type="pct"/>
          <w:vMerge/>
        </w:tcPr>
        <w:p w14:paraId="55F9B9D3" w14:textId="6C3930E2" w:rsidR="00D3264B" w:rsidRPr="00606FF5" w:rsidRDefault="00D3264B" w:rsidP="00D3264B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D3264B" w:rsidRPr="00606FF5" w:rsidRDefault="00D3264B" w:rsidP="00D3264B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D3264B" w:rsidRPr="00E96D48" w:rsidRDefault="00D3264B" w:rsidP="00D3264B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1064B5E7" w:rsidR="00D3264B" w:rsidRPr="00D3264B" w:rsidRDefault="00D3264B" w:rsidP="00D3264B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D3264B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E134" w14:textId="77777777" w:rsidR="00D3264B" w:rsidRDefault="00D326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22234">
    <w:abstractNumId w:val="4"/>
  </w:num>
  <w:num w:numId="2" w16cid:durableId="414591206">
    <w:abstractNumId w:val="3"/>
  </w:num>
  <w:num w:numId="3" w16cid:durableId="930238601">
    <w:abstractNumId w:val="5"/>
  </w:num>
  <w:num w:numId="4" w16cid:durableId="1176117459">
    <w:abstractNumId w:val="6"/>
  </w:num>
  <w:num w:numId="5" w16cid:durableId="1212352400">
    <w:abstractNumId w:val="2"/>
  </w:num>
  <w:num w:numId="6" w16cid:durableId="856240156">
    <w:abstractNumId w:val="1"/>
  </w:num>
  <w:num w:numId="7" w16cid:durableId="86254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13E6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E57"/>
    <w:rsid w:val="00170F21"/>
    <w:rsid w:val="00172AED"/>
    <w:rsid w:val="0018598A"/>
    <w:rsid w:val="00186EBB"/>
    <w:rsid w:val="00190A04"/>
    <w:rsid w:val="00190BCB"/>
    <w:rsid w:val="00190E4E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44B"/>
    <w:rsid w:val="001D6627"/>
    <w:rsid w:val="001E6944"/>
    <w:rsid w:val="001F00B2"/>
    <w:rsid w:val="001F11E6"/>
    <w:rsid w:val="001F2E09"/>
    <w:rsid w:val="001F4BDF"/>
    <w:rsid w:val="001F6F47"/>
    <w:rsid w:val="00200D78"/>
    <w:rsid w:val="002012D0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481"/>
    <w:rsid w:val="00251C4E"/>
    <w:rsid w:val="002615E5"/>
    <w:rsid w:val="00275367"/>
    <w:rsid w:val="0028049D"/>
    <w:rsid w:val="00285126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2048D"/>
    <w:rsid w:val="00335C9A"/>
    <w:rsid w:val="003410E0"/>
    <w:rsid w:val="00341A03"/>
    <w:rsid w:val="003427BF"/>
    <w:rsid w:val="003434DE"/>
    <w:rsid w:val="0035539D"/>
    <w:rsid w:val="00357B68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0520B"/>
    <w:rsid w:val="00410659"/>
    <w:rsid w:val="004129C4"/>
    <w:rsid w:val="00413AF1"/>
    <w:rsid w:val="00420A48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600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0EA8"/>
    <w:rsid w:val="00584D61"/>
    <w:rsid w:val="00585278"/>
    <w:rsid w:val="0059799A"/>
    <w:rsid w:val="005A24EC"/>
    <w:rsid w:val="005A446C"/>
    <w:rsid w:val="005A67D7"/>
    <w:rsid w:val="005B19C4"/>
    <w:rsid w:val="005B500A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3409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45DF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885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E554E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291B"/>
    <w:rsid w:val="007C42DF"/>
    <w:rsid w:val="007C4AD2"/>
    <w:rsid w:val="007C718B"/>
    <w:rsid w:val="007C76E6"/>
    <w:rsid w:val="007E177D"/>
    <w:rsid w:val="007E2190"/>
    <w:rsid w:val="007E5032"/>
    <w:rsid w:val="007F27CF"/>
    <w:rsid w:val="007F2D07"/>
    <w:rsid w:val="007F4E32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0C8E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313A"/>
    <w:rsid w:val="0099612F"/>
    <w:rsid w:val="00997763"/>
    <w:rsid w:val="00997B0C"/>
    <w:rsid w:val="009A0AED"/>
    <w:rsid w:val="009A311C"/>
    <w:rsid w:val="009A40EF"/>
    <w:rsid w:val="009B0081"/>
    <w:rsid w:val="009B2C71"/>
    <w:rsid w:val="009C5853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2D9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CAA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A20F4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066E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92D34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64B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67EC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037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3073A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3F6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35965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8325-209B-42BC-AC88-DC5B913D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2025-08-07T12:52:00Z</dcterms:created>
  <dcterms:modified xsi:type="dcterms:W3CDTF">2025-08-12T08:21:00Z</dcterms:modified>
</cp:coreProperties>
</file>