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1D2712BA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amacı,</w:t>
      </w:r>
      <w:r w:rsidRPr="0016492A">
        <w:t xml:space="preserve"> </w:t>
      </w:r>
      <w:r w:rsidRPr="00FE706F">
        <w:rPr>
          <w:snapToGrid w:val="0"/>
        </w:rPr>
        <w:t>AGILENT marka</w:t>
      </w:r>
      <w:r w:rsidRPr="00FE706F">
        <w:t xml:space="preserve"> </w:t>
      </w:r>
      <w:proofErr w:type="spellStart"/>
      <w:r w:rsidR="00800C13" w:rsidRPr="00800C13">
        <w:t>xCELLigence</w:t>
      </w:r>
      <w:proofErr w:type="spellEnd"/>
      <w:r w:rsidR="00800C13" w:rsidRPr="00800C13">
        <w:t xml:space="preserve"> Real-Time Cell Analysis</w:t>
      </w:r>
      <w:r w:rsidR="00800C13">
        <w:t xml:space="preserve"> (RTCA) </w:t>
      </w:r>
      <w:r w:rsidRPr="0016492A">
        <w:t>cihazının kullanılması</w:t>
      </w:r>
      <w:r w:rsidR="007862F4">
        <w:t xml:space="preserve"> ve bakımının</w:t>
      </w:r>
      <w:r w:rsidRPr="0016492A">
        <w:t xml:space="preserve"> yapılması</w:t>
      </w:r>
      <w:r>
        <w:t>dır.</w:t>
      </w:r>
    </w:p>
    <w:p w14:paraId="3498B4D8" w14:textId="77777777" w:rsidR="00A558CE" w:rsidRPr="00FF5329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FF5329">
        <w:rPr>
          <w:b/>
          <w:bCs/>
        </w:rPr>
        <w:t>2. KAPSAM</w:t>
      </w:r>
    </w:p>
    <w:p w14:paraId="615EA48C" w14:textId="19F3C179" w:rsidR="00A558CE" w:rsidRPr="006305BF" w:rsidRDefault="00290566" w:rsidP="008D253B">
      <w:pPr>
        <w:spacing w:before="120" w:after="120" w:line="276" w:lineRule="auto"/>
        <w:jc w:val="both"/>
      </w:pPr>
      <w:r w:rsidRPr="00290566">
        <w:t>Bu Talimat</w:t>
      </w:r>
      <w:r>
        <w:t>,</w:t>
      </w:r>
      <w:r w:rsidRPr="00290566">
        <w:t xml:space="preserve"> </w:t>
      </w:r>
      <w:r w:rsidR="00FF5329">
        <w:t>e</w:t>
      </w:r>
      <w:r w:rsidR="00FE706F" w:rsidRPr="00FF5329">
        <w:t>ş zamanlı hücre</w:t>
      </w:r>
      <w:r w:rsidR="00AE5066" w:rsidRPr="00FF5329">
        <w:t xml:space="preserve"> </w:t>
      </w:r>
      <w:r w:rsidR="00FF5329">
        <w:t xml:space="preserve">analiz </w:t>
      </w:r>
      <w:r>
        <w:t>cihazı ile yapılacak analizleri</w:t>
      </w:r>
      <w:r w:rsidR="007862F4">
        <w:t xml:space="preserve"> ve</w:t>
      </w:r>
      <w:r>
        <w:t xml:space="preserve"> cihaz bakım işlemlerini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2923EA64" w:rsidR="0016492A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1E3B9F8" w14:textId="77777777" w:rsidR="001D5023" w:rsidRPr="006305BF" w:rsidRDefault="001D5023" w:rsidP="00EE5948">
      <w:pPr>
        <w:spacing w:before="120" w:after="120" w:line="276" w:lineRule="auto"/>
        <w:jc w:val="both"/>
      </w:pP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4D0F7BB" w14:textId="05AFD8DA" w:rsidR="006B1AB3" w:rsidRDefault="00FF5329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F5329">
        <w:rPr>
          <w:rFonts w:asciiTheme="majorBidi" w:hAnsiTheme="majorBidi" w:cstheme="majorBidi"/>
          <w:b/>
          <w:sz w:val="24"/>
          <w:szCs w:val="24"/>
        </w:rPr>
        <w:t>RTCA</w:t>
      </w:r>
      <w:r w:rsidR="006B1AB3" w:rsidRPr="00FF5329">
        <w:rPr>
          <w:rFonts w:asciiTheme="majorBidi" w:hAnsiTheme="majorBidi" w:cstheme="majorBidi"/>
          <w:b/>
          <w:sz w:val="24"/>
          <w:szCs w:val="24"/>
        </w:rPr>
        <w:t>:</w:t>
      </w:r>
      <w:r w:rsidRPr="00FF5329">
        <w:rPr>
          <w:sz w:val="24"/>
          <w:szCs w:val="24"/>
        </w:rPr>
        <w:t xml:space="preserve"> </w:t>
      </w:r>
      <w:proofErr w:type="spellStart"/>
      <w:r w:rsidRPr="00FF5329">
        <w:rPr>
          <w:sz w:val="24"/>
          <w:szCs w:val="24"/>
        </w:rPr>
        <w:t>xCELLigence</w:t>
      </w:r>
      <w:proofErr w:type="spellEnd"/>
      <w:r w:rsidR="006B1AB3" w:rsidRPr="00FF5329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eş zamanlı hücre </w:t>
      </w:r>
      <w:r w:rsidRPr="00FF5329">
        <w:rPr>
          <w:rFonts w:asciiTheme="majorBidi" w:hAnsiTheme="majorBidi" w:cstheme="majorBidi"/>
          <w:sz w:val="24"/>
          <w:szCs w:val="24"/>
        </w:rPr>
        <w:t>analiz cihazı</w:t>
      </w:r>
    </w:p>
    <w:p w14:paraId="461EDD7D" w14:textId="77777777" w:rsidR="001D5023" w:rsidRDefault="001D5023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19295DA6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Pr="0016492A">
        <w:t xml:space="preserve">Cihazı kullanmadan önce </w:t>
      </w:r>
      <w:r w:rsidR="00FF5329">
        <w:t>b</w:t>
      </w:r>
      <w:r w:rsidR="00FF5329" w:rsidRPr="00FF5329">
        <w:t>ilgisayarın fişini takınız</w:t>
      </w:r>
      <w:r w:rsidRPr="0016492A">
        <w:t>.</w:t>
      </w:r>
    </w:p>
    <w:p w14:paraId="58EDAFFA" w14:textId="28C470B1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FF5329" w:rsidRPr="00FF5329">
        <w:t>“RTCA Software 2.0” yazılımını açınız. (Kullanıcı: USER1, Parola: boş bırakılacak, Login tıklayınız)</w:t>
      </w:r>
      <w:r w:rsidRPr="0016492A">
        <w:t xml:space="preserve">. </w:t>
      </w:r>
    </w:p>
    <w:p w14:paraId="3184E3A9" w14:textId="583D64B2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proofErr w:type="spellStart"/>
      <w:r w:rsidR="00FF5329" w:rsidRPr="00FF5329">
        <w:t>Plate</w:t>
      </w:r>
      <w:proofErr w:type="spellEnd"/>
      <w:r w:rsidR="00FF5329" w:rsidRPr="00FF5329">
        <w:t xml:space="preserve"> düzeni seçilir. “</w:t>
      </w:r>
      <w:proofErr w:type="spellStart"/>
      <w:r w:rsidR="00FF5329" w:rsidRPr="00FF5329">
        <w:t>Layout</w:t>
      </w:r>
      <w:proofErr w:type="spellEnd"/>
      <w:r w:rsidR="00FF5329" w:rsidRPr="00FF5329">
        <w:t>” tan hücreler sisteme tanımlayınız.</w:t>
      </w:r>
    </w:p>
    <w:p w14:paraId="7B561190" w14:textId="6C74767B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FF5329">
        <w:t>E-</w:t>
      </w:r>
      <w:proofErr w:type="spellStart"/>
      <w:r w:rsidR="00FF5329">
        <w:t>plate</w:t>
      </w:r>
      <w:proofErr w:type="spellEnd"/>
      <w:r w:rsidR="00FF5329">
        <w:t xml:space="preserve"> cihaza yerleştiriniz (A çentiğine dikkat ediniz). “Schedule” dan arka plan okuması yapınız.</w:t>
      </w:r>
      <w:r w:rsidR="00FF5329">
        <w:rPr>
          <w:b/>
        </w:rPr>
        <w:t xml:space="preserve"> </w:t>
      </w:r>
      <w:r>
        <w:rPr>
          <w:b/>
        </w:rPr>
        <w:t>5</w:t>
      </w:r>
      <w:r w:rsidR="0016492A" w:rsidRPr="0016492A">
        <w:rPr>
          <w:b/>
        </w:rPr>
        <w:t>.1.5.</w:t>
      </w:r>
      <w:r w:rsidR="00FF5329">
        <w:rPr>
          <w:b/>
        </w:rPr>
        <w:t xml:space="preserve"> </w:t>
      </w:r>
      <w:r w:rsidR="00FF5329" w:rsidRPr="00FF5329">
        <w:t>Hücre ekili E-</w:t>
      </w:r>
      <w:proofErr w:type="spellStart"/>
      <w:r w:rsidR="00FF5329" w:rsidRPr="00FF5329">
        <w:t>plate</w:t>
      </w:r>
      <w:proofErr w:type="spellEnd"/>
      <w:r w:rsidR="00FF5329" w:rsidRPr="00FF5329">
        <w:t xml:space="preserve"> cihaza yerleştiriniz ve deney için planlanan sürelerde eş zamanlı okuma yapınız.</w:t>
      </w:r>
    </w:p>
    <w:p w14:paraId="5893EA99" w14:textId="77777777" w:rsidR="00FF5329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FF5329" w:rsidRPr="00FF5329">
        <w:t>Deney tamamlandıktan sonra E-</w:t>
      </w:r>
      <w:proofErr w:type="spellStart"/>
      <w:r w:rsidR="00FF5329" w:rsidRPr="00FF5329">
        <w:t>plate</w:t>
      </w:r>
      <w:proofErr w:type="spellEnd"/>
      <w:r w:rsidR="00FF5329" w:rsidRPr="00FF5329">
        <w:t xml:space="preserve"> cihazdan çıkarınız.</w:t>
      </w:r>
    </w:p>
    <w:p w14:paraId="61C9DD59" w14:textId="7A031C41" w:rsidR="0016492A" w:rsidRPr="0016492A" w:rsidRDefault="00686889" w:rsidP="00FF5329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FF5329" w:rsidRPr="00FF5329">
        <w:t xml:space="preserve">Önce yazılımı ardından bilgisayarı </w:t>
      </w:r>
      <w:proofErr w:type="gramStart"/>
      <w:r w:rsidR="00FF5329" w:rsidRPr="00FF5329">
        <w:t>kapatınız.</w:t>
      </w:r>
      <w:r w:rsidR="0016492A" w:rsidRPr="0016492A">
        <w:t>.</w:t>
      </w:r>
      <w:proofErr w:type="gramEnd"/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7EA4644E" w:rsid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FF5329" w:rsidRPr="00FF5329">
        <w:t xml:space="preserve"> </w:t>
      </w:r>
      <w:r w:rsidR="00FF5329" w:rsidRPr="00686889">
        <w:t>Cihazın dış kısmı</w:t>
      </w:r>
      <w:r w:rsidR="00FF5329" w:rsidRPr="00686889">
        <w:rPr>
          <w:b/>
        </w:rPr>
        <w:t xml:space="preserve"> </w:t>
      </w:r>
      <w:r w:rsidR="00FF5329" w:rsidRPr="005C2D35">
        <w:t>%70’lik alkollü</w:t>
      </w:r>
      <w:r w:rsidR="00FF5329">
        <w:rPr>
          <w:b/>
        </w:rPr>
        <w:t xml:space="preserve"> </w:t>
      </w:r>
      <w:r w:rsidR="00FF5329" w:rsidRPr="00686889">
        <w:t>bez kullanarak temizlenir.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711DEFBF" w14:textId="77777777" w:rsidR="007862F4" w:rsidRPr="00170E57" w:rsidRDefault="007862F4" w:rsidP="007862F4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9646CFB" w14:textId="00EA1D1E" w:rsidR="00A078D5" w:rsidRPr="00A078D5" w:rsidRDefault="00A078D5" w:rsidP="00A078D5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>
        <w:t>Cihaz Kullanım Kılavuzu</w:t>
      </w:r>
    </w:p>
    <w:p w14:paraId="2A53734E" w14:textId="7EDED3CC" w:rsidR="007750AE" w:rsidRPr="00FF5329" w:rsidRDefault="007750AE" w:rsidP="00FF5329">
      <w:pPr>
        <w:spacing w:before="120" w:after="120" w:line="276" w:lineRule="auto"/>
        <w:ind w:left="360"/>
        <w:jc w:val="both"/>
        <w:rPr>
          <w:sz w:val="20"/>
        </w:rPr>
      </w:pPr>
    </w:p>
    <w:sectPr w:rsidR="007750AE" w:rsidRPr="00FF5329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04DC" w14:textId="77777777" w:rsidR="009C2E76" w:rsidRDefault="009C2E76" w:rsidP="009F6313">
      <w:r>
        <w:separator/>
      </w:r>
    </w:p>
  </w:endnote>
  <w:endnote w:type="continuationSeparator" w:id="0">
    <w:p w14:paraId="49C4DB24" w14:textId="77777777" w:rsidR="009C2E76" w:rsidRDefault="009C2E76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529E" w14:textId="77777777" w:rsidR="00F90E54" w:rsidRDefault="00F90E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444194E3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99448F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8D1C" w14:textId="77777777" w:rsidR="00F90E54" w:rsidRDefault="00F90E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59AA" w14:textId="77777777" w:rsidR="009C2E76" w:rsidRDefault="009C2E76" w:rsidP="009F6313">
      <w:r>
        <w:separator/>
      </w:r>
    </w:p>
  </w:footnote>
  <w:footnote w:type="continuationSeparator" w:id="0">
    <w:p w14:paraId="4901CD76" w14:textId="77777777" w:rsidR="009C2E76" w:rsidRDefault="009C2E76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5" w14:textId="77777777" w:rsidR="00F90E54" w:rsidRDefault="00F90E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4"/>
      <w:gridCol w:w="5108"/>
      <w:gridCol w:w="1549"/>
      <w:gridCol w:w="1822"/>
    </w:tblGrid>
    <w:tr w:rsidR="0099448F" w14:paraId="562DF390" w14:textId="77777777" w:rsidTr="00564A20">
      <w:trPr>
        <w:trHeight w:val="356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99448F" w:rsidRDefault="0099448F" w:rsidP="0099448F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3F29460B">
                <wp:simplePos x="0" y="0"/>
                <wp:positionH relativeFrom="column">
                  <wp:posOffset>131087</wp:posOffset>
                </wp:positionH>
                <wp:positionV relativeFrom="paragraph">
                  <wp:posOffset>16221</wp:posOffset>
                </wp:positionV>
                <wp:extent cx="800100" cy="891540"/>
                <wp:effectExtent l="0" t="0" r="0" b="381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99448F" w:rsidRPr="00606FF5" w:rsidRDefault="0099448F" w:rsidP="0099448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99448F" w:rsidRPr="00DB66C0" w:rsidRDefault="0099448F" w:rsidP="0099448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99448F" w:rsidRPr="00DB66C0" w:rsidRDefault="0099448F" w:rsidP="0099448F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6D44B942" w:rsidR="0099448F" w:rsidRPr="0099448F" w:rsidRDefault="00F90E54" w:rsidP="0099448F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KUYAM.TL25</w:t>
          </w:r>
        </w:p>
      </w:tc>
    </w:tr>
    <w:tr w:rsidR="0099448F" w14:paraId="099F0CCD" w14:textId="77777777" w:rsidTr="00564A20">
      <w:trPr>
        <w:trHeight w:val="356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99448F" w:rsidRPr="00606FF5" w:rsidRDefault="0099448F" w:rsidP="0099448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99448F" w:rsidRPr="00606FF5" w:rsidRDefault="0099448F" w:rsidP="0099448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99448F" w:rsidRDefault="0099448F" w:rsidP="0099448F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08B2C27D" w:rsidR="0099448F" w:rsidRPr="0099448F" w:rsidRDefault="0099448F" w:rsidP="0099448F">
          <w:pPr>
            <w:jc w:val="center"/>
            <w:rPr>
              <w:color w:val="EE0000"/>
              <w:sz w:val="20"/>
              <w:szCs w:val="20"/>
            </w:rPr>
          </w:pPr>
          <w:r w:rsidRPr="0099448F">
            <w:rPr>
              <w:sz w:val="20"/>
            </w:rPr>
            <w:t>07.08.2025</w:t>
          </w:r>
        </w:p>
      </w:tc>
    </w:tr>
    <w:tr w:rsidR="0099448F" w14:paraId="51A3B14F" w14:textId="77777777" w:rsidTr="00564A20">
      <w:trPr>
        <w:trHeight w:val="356"/>
      </w:trPr>
      <w:tc>
        <w:tcPr>
          <w:tcW w:w="812" w:type="pct"/>
          <w:vMerge/>
        </w:tcPr>
        <w:p w14:paraId="22CABCF0" w14:textId="77777777" w:rsidR="0099448F" w:rsidRDefault="0099448F" w:rsidP="0099448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6D42FEF7" w:rsidR="0099448F" w:rsidRPr="002B75A0" w:rsidRDefault="0099448F" w:rsidP="0099448F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EŞ ZAMANLI HÜCRE ANALİZ CİHAZI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99448F" w:rsidRPr="00E96D48" w:rsidRDefault="0099448F" w:rsidP="0099448F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2B59DFF3" w:rsidR="0099448F" w:rsidRPr="0099448F" w:rsidRDefault="0099448F" w:rsidP="0099448F">
          <w:pPr>
            <w:jc w:val="center"/>
            <w:rPr>
              <w:color w:val="EE0000"/>
              <w:sz w:val="20"/>
              <w:szCs w:val="20"/>
            </w:rPr>
          </w:pPr>
          <w:r w:rsidRPr="0099448F">
            <w:rPr>
              <w:sz w:val="20"/>
            </w:rPr>
            <w:t>00</w:t>
          </w:r>
        </w:p>
      </w:tc>
    </w:tr>
    <w:tr w:rsidR="0099448F" w14:paraId="5B6391D0" w14:textId="77777777" w:rsidTr="00564A20">
      <w:trPr>
        <w:trHeight w:val="356"/>
      </w:trPr>
      <w:tc>
        <w:tcPr>
          <w:tcW w:w="812" w:type="pct"/>
          <w:vMerge/>
        </w:tcPr>
        <w:p w14:paraId="55F9B9D3" w14:textId="6C3930E2" w:rsidR="0099448F" w:rsidRPr="00606FF5" w:rsidRDefault="0099448F" w:rsidP="0099448F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99448F" w:rsidRPr="00606FF5" w:rsidRDefault="0099448F" w:rsidP="0099448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99448F" w:rsidRPr="00E96D48" w:rsidRDefault="0099448F" w:rsidP="0099448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0D56BD33" w:rsidR="0099448F" w:rsidRPr="0099448F" w:rsidRDefault="0099448F" w:rsidP="0099448F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99448F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A827" w14:textId="77777777" w:rsidR="00F90E54" w:rsidRDefault="00F90E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5729">
    <w:abstractNumId w:val="4"/>
  </w:num>
  <w:num w:numId="2" w16cid:durableId="913856026">
    <w:abstractNumId w:val="3"/>
  </w:num>
  <w:num w:numId="3" w16cid:durableId="223295125">
    <w:abstractNumId w:val="5"/>
  </w:num>
  <w:num w:numId="4" w16cid:durableId="1880162994">
    <w:abstractNumId w:val="6"/>
  </w:num>
  <w:num w:numId="5" w16cid:durableId="658383293">
    <w:abstractNumId w:val="2"/>
  </w:num>
  <w:num w:numId="6" w16cid:durableId="131945855">
    <w:abstractNumId w:val="1"/>
  </w:num>
  <w:num w:numId="7" w16cid:durableId="202428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5023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380A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862F4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0C13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A58A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448F"/>
    <w:rsid w:val="0099612F"/>
    <w:rsid w:val="00997763"/>
    <w:rsid w:val="00997B0C"/>
    <w:rsid w:val="009A0AED"/>
    <w:rsid w:val="009A311C"/>
    <w:rsid w:val="009A40EF"/>
    <w:rsid w:val="009B0081"/>
    <w:rsid w:val="009B2C71"/>
    <w:rsid w:val="009C2E76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B6685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0E54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E706F"/>
    <w:rsid w:val="00FF3FAD"/>
    <w:rsid w:val="00FF5329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042B-2985-4EE2-929C-CF2DC388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4</cp:revision>
  <cp:lastPrinted>2019-04-17T09:26:00Z</cp:lastPrinted>
  <dcterms:created xsi:type="dcterms:W3CDTF">2025-08-07T13:27:00Z</dcterms:created>
  <dcterms:modified xsi:type="dcterms:W3CDTF">2025-08-19T10:41:00Z</dcterms:modified>
</cp:coreProperties>
</file>